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  <w:t>标 的 清 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拍卖时间：202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6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25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10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：00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 xml:space="preserve">拍卖平台：洪力共享拍卖平台   拍卖方式：网络拍卖 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 xml:space="preserve">                 单</w:t>
      </w:r>
      <w:r>
        <w:rPr>
          <w:rFonts w:hint="eastAsia" w:ascii="宋体" w:hAnsi="宋体" w:cs="宋体"/>
          <w:color w:val="000000"/>
          <w:sz w:val="24"/>
          <w:szCs w:val="24"/>
        </w:rPr>
        <w:t>位：元</w:t>
      </w:r>
    </w:p>
    <w:p>
      <w:pPr>
        <w:widowControl/>
        <w:ind w:firstLine="11040" w:firstLineChars="4600"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tbl>
      <w:tblPr>
        <w:tblStyle w:val="4"/>
        <w:tblW w:w="14639" w:type="dxa"/>
        <w:tblInd w:w="-9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1"/>
        <w:gridCol w:w="4065"/>
        <w:gridCol w:w="1395"/>
        <w:gridCol w:w="2400"/>
        <w:gridCol w:w="2070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名称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担保人名称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币种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账面本金余额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</w:rPr>
              <w:t>账面利息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</w:rPr>
              <w:t>孳生利息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潍坊上投纺织进出口</w:t>
            </w:r>
          </w:p>
          <w:p>
            <w:pPr>
              <w:ind w:firstLine="200" w:firstLine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有限公司债权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潍坊百利达经贸有限公司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、潍坊诺德汽车服务有限公司、潍坊万华混凝土有限公司、潍坊瑞洋汽车销售服务有限公司、山东青云房地产有限公司、王飞、薛晓春、赵吉斌、谭福东、王瑾在最高额800万元内承担连带保证责任。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5,393,693.16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11,386,551.96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1,310,114.42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6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18,090,359.54 </w:t>
            </w:r>
            <w:bookmarkStart w:id="0" w:name="_GoBack"/>
            <w:bookmarkEnd w:id="0"/>
          </w:p>
        </w:tc>
      </w:tr>
    </w:tbl>
    <w:p>
      <w:pPr>
        <w:widowControl/>
        <w:ind w:firstLine="11040" w:firstLineChars="4600"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注：债权数额最终以贷款资料载明或司法文书确认的为准</w:t>
      </w:r>
    </w:p>
    <w:p>
      <w:pPr>
        <w:rPr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竞买人签字(单位公章)：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光彩银星拍卖有限公司 </w:t>
      </w:r>
    </w:p>
    <w:p>
      <w:pPr>
        <w:ind w:firstLine="560" w:firstLineChars="20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2021年6月21日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5506"/>
    <w:rsid w:val="009018B2"/>
    <w:rsid w:val="00ED4CCC"/>
    <w:rsid w:val="064501FE"/>
    <w:rsid w:val="069D0EB9"/>
    <w:rsid w:val="09624A6C"/>
    <w:rsid w:val="0A5775D0"/>
    <w:rsid w:val="0D467A0F"/>
    <w:rsid w:val="0FFF4FAE"/>
    <w:rsid w:val="10C03C64"/>
    <w:rsid w:val="16A7383A"/>
    <w:rsid w:val="17325D80"/>
    <w:rsid w:val="175411E3"/>
    <w:rsid w:val="19437E44"/>
    <w:rsid w:val="1A69274A"/>
    <w:rsid w:val="1AA70679"/>
    <w:rsid w:val="1F7313F7"/>
    <w:rsid w:val="21CA137B"/>
    <w:rsid w:val="22630024"/>
    <w:rsid w:val="22F6633A"/>
    <w:rsid w:val="23FC479C"/>
    <w:rsid w:val="24CB43FA"/>
    <w:rsid w:val="288A2431"/>
    <w:rsid w:val="2B0A206E"/>
    <w:rsid w:val="2D9736AF"/>
    <w:rsid w:val="347E0691"/>
    <w:rsid w:val="36EA3F52"/>
    <w:rsid w:val="3AA36E22"/>
    <w:rsid w:val="3D0263E3"/>
    <w:rsid w:val="3F2B444E"/>
    <w:rsid w:val="416847A9"/>
    <w:rsid w:val="454A582B"/>
    <w:rsid w:val="46F94E03"/>
    <w:rsid w:val="497E1E84"/>
    <w:rsid w:val="4B1B2CB7"/>
    <w:rsid w:val="4E851EF7"/>
    <w:rsid w:val="508B6D0B"/>
    <w:rsid w:val="56321B32"/>
    <w:rsid w:val="56FA6DB9"/>
    <w:rsid w:val="58B5659A"/>
    <w:rsid w:val="58BC46FA"/>
    <w:rsid w:val="5B886EAC"/>
    <w:rsid w:val="5EFC5AE0"/>
    <w:rsid w:val="600B1E60"/>
    <w:rsid w:val="600E0308"/>
    <w:rsid w:val="60D101C7"/>
    <w:rsid w:val="628A6F8A"/>
    <w:rsid w:val="64C26AF5"/>
    <w:rsid w:val="66EA5506"/>
    <w:rsid w:val="6CE6184B"/>
    <w:rsid w:val="71CE3B84"/>
    <w:rsid w:val="720271B2"/>
    <w:rsid w:val="728937D7"/>
    <w:rsid w:val="770B7713"/>
    <w:rsid w:val="7B180687"/>
    <w:rsid w:val="7C325D96"/>
    <w:rsid w:val="7F1575A4"/>
    <w:rsid w:val="7F2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2019-06-14T02:04:00Z</dcterms:created>
  <dc:creator>Administrator</dc:creator>
  <cp:lastModifiedBy>洪力网张海峰18678653936</cp:lastModifiedBy>
  <cp:lastPrinted>2021-05-31T05:01:00Z</cp:lastPrinted>
  <dcterms:modified xsi:type="dcterms:W3CDTF">2021-06-21T04:09:41Z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743605266B94409D90B6DB73582A086E</vt:lpwstr>
  </property>
</Properties>
</file>